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B5" w:rsidRDefault="00132CB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KLASA</w:t>
      </w:r>
      <w:r w:rsidR="007E16B2" w:rsidRPr="00132CB5">
        <w:rPr>
          <w:color w:val="231F20"/>
        </w:rPr>
        <w:t xml:space="preserve">: </w:t>
      </w:r>
      <w:r w:rsidR="007C20C1">
        <w:rPr>
          <w:color w:val="231F20"/>
        </w:rPr>
        <w:t>007-03/25-01/1</w:t>
      </w:r>
    </w:p>
    <w:p w:rsidR="007E16B2" w:rsidRDefault="00132CB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URBROJ</w:t>
      </w:r>
      <w:r w:rsidR="007E16B2" w:rsidRPr="00132CB5">
        <w:rPr>
          <w:color w:val="231F20"/>
        </w:rPr>
        <w:t xml:space="preserve">: </w:t>
      </w:r>
      <w:r w:rsidR="007C20C1">
        <w:rPr>
          <w:color w:val="231F20"/>
        </w:rPr>
        <w:t>2156-10-06-25-3</w:t>
      </w:r>
    </w:p>
    <w:p w:rsidR="00132CB5" w:rsidRPr="00132CB5" w:rsidRDefault="00132CB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Default="007E16B2" w:rsidP="00132CB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Na temelju članka 37. Zakona o predškolskom odgoju i obrazovanju (</w:t>
      </w:r>
      <w:r w:rsidR="00132CB5">
        <w:rPr>
          <w:color w:val="231F20"/>
        </w:rPr>
        <w:t>„</w:t>
      </w:r>
      <w:r w:rsidRPr="00132CB5">
        <w:rPr>
          <w:color w:val="231F20"/>
        </w:rPr>
        <w:t>Narodne novine</w:t>
      </w:r>
      <w:r w:rsidR="00132CB5">
        <w:rPr>
          <w:color w:val="231F20"/>
        </w:rPr>
        <w:t>“ br.</w:t>
      </w:r>
      <w:r w:rsidRPr="00132CB5">
        <w:rPr>
          <w:color w:val="231F20"/>
        </w:rPr>
        <w:t xml:space="preserve"> 10/97, 107/07, 94/13, 98/19, 57/22</w:t>
      </w:r>
      <w:r w:rsidR="00D05595">
        <w:rPr>
          <w:color w:val="231F20"/>
        </w:rPr>
        <w:t xml:space="preserve">, </w:t>
      </w:r>
      <w:r w:rsidRPr="00132CB5">
        <w:rPr>
          <w:color w:val="231F20"/>
        </w:rPr>
        <w:t>101/23</w:t>
      </w:r>
      <w:r w:rsidR="00DD124B">
        <w:rPr>
          <w:color w:val="231F20"/>
        </w:rPr>
        <w:t xml:space="preserve"> </w:t>
      </w:r>
      <w:r w:rsidR="00D05595">
        <w:rPr>
          <w:color w:val="231F20"/>
        </w:rPr>
        <w:t>- Uredba</w:t>
      </w:r>
      <w:r w:rsidRPr="00132CB5">
        <w:rPr>
          <w:color w:val="231F20"/>
        </w:rPr>
        <w:t>), članka 40. i 41. Zakona o ustanovama (</w:t>
      </w:r>
      <w:r w:rsidR="00132CB5">
        <w:rPr>
          <w:color w:val="231F20"/>
        </w:rPr>
        <w:t>„</w:t>
      </w:r>
      <w:r w:rsidRPr="00132CB5">
        <w:rPr>
          <w:color w:val="231F20"/>
        </w:rPr>
        <w:t>Narodne novine</w:t>
      </w:r>
      <w:r w:rsidR="00132CB5">
        <w:rPr>
          <w:color w:val="231F20"/>
        </w:rPr>
        <w:t>“</w:t>
      </w:r>
      <w:r w:rsidRPr="00132CB5">
        <w:rPr>
          <w:color w:val="231F20"/>
        </w:rPr>
        <w:t xml:space="preserve"> 76/93, 29/97, 47/99, 35/08, 127/19 i 151/22), članka </w:t>
      </w:r>
      <w:r w:rsidR="00542B9A">
        <w:rPr>
          <w:color w:val="231F20"/>
        </w:rPr>
        <w:t xml:space="preserve">26. i </w:t>
      </w:r>
      <w:r w:rsidR="00132CB5">
        <w:rPr>
          <w:color w:val="231F20"/>
        </w:rPr>
        <w:t>3</w:t>
      </w:r>
      <w:r w:rsidRPr="00132CB5">
        <w:rPr>
          <w:color w:val="231F20"/>
        </w:rPr>
        <w:t xml:space="preserve">1. Statuta Dječjeg vrtića </w:t>
      </w:r>
      <w:r w:rsidR="00132CB5">
        <w:rPr>
          <w:color w:val="231F20"/>
        </w:rPr>
        <w:t>Opatija</w:t>
      </w:r>
      <w:r w:rsidRPr="00132CB5">
        <w:rPr>
          <w:color w:val="231F20"/>
        </w:rPr>
        <w:t xml:space="preserve"> </w:t>
      </w:r>
      <w:r w:rsidR="00132CB5">
        <w:rPr>
          <w:color w:val="231F20"/>
        </w:rPr>
        <w:t>od 24.11.2022. godine</w:t>
      </w:r>
      <w:r w:rsidR="009B612A">
        <w:rPr>
          <w:color w:val="231F20"/>
        </w:rPr>
        <w:t>, I. izmjene i dopune Statuta Dječjeg vrtića Opatija od 26.4.2023. godine, II. izmjene i dopune Statuta Dječjeg vrtića Opatija od 29.4.2025. godine</w:t>
      </w:r>
      <w:r w:rsidR="00132CB5">
        <w:rPr>
          <w:color w:val="231F20"/>
        </w:rPr>
        <w:t xml:space="preserve"> </w:t>
      </w:r>
      <w:r w:rsidRPr="00132CB5">
        <w:rPr>
          <w:color w:val="231F20"/>
        </w:rPr>
        <w:t xml:space="preserve">i Odluke Upravnog vijeća Dječjeg vrtića </w:t>
      </w:r>
      <w:r w:rsidR="00132CB5">
        <w:rPr>
          <w:color w:val="231F20"/>
        </w:rPr>
        <w:t>Opatija</w:t>
      </w:r>
      <w:r w:rsidRPr="00132CB5">
        <w:rPr>
          <w:color w:val="231F20"/>
        </w:rPr>
        <w:t xml:space="preserve"> o raspisivanju javnog natječaja za imenovanje ravnatelja/</w:t>
      </w:r>
      <w:proofErr w:type="spellStart"/>
      <w:r w:rsidRPr="00132CB5">
        <w:rPr>
          <w:color w:val="231F20"/>
        </w:rPr>
        <w:t>ice</w:t>
      </w:r>
      <w:proofErr w:type="spellEnd"/>
      <w:r w:rsidRPr="00132CB5">
        <w:rPr>
          <w:color w:val="231F20"/>
        </w:rPr>
        <w:t xml:space="preserve"> Dječjeg vrtića </w:t>
      </w:r>
      <w:r w:rsidR="00132CB5">
        <w:rPr>
          <w:color w:val="231F20"/>
        </w:rPr>
        <w:t>Opatija</w:t>
      </w:r>
      <w:r w:rsidRPr="00132CB5">
        <w:rPr>
          <w:color w:val="231F20"/>
        </w:rPr>
        <w:t xml:space="preserve"> </w:t>
      </w:r>
      <w:r w:rsidR="00132CB5">
        <w:rPr>
          <w:color w:val="231F20"/>
        </w:rPr>
        <w:t>Klasa</w:t>
      </w:r>
      <w:r w:rsidRPr="00132CB5">
        <w:rPr>
          <w:color w:val="231F20"/>
        </w:rPr>
        <w:t>:</w:t>
      </w:r>
      <w:r w:rsidR="00140CDD">
        <w:rPr>
          <w:color w:val="231F20"/>
        </w:rPr>
        <w:t xml:space="preserve"> 007-03/25-01/1</w:t>
      </w:r>
      <w:r w:rsidRPr="00132CB5">
        <w:rPr>
          <w:color w:val="231F20"/>
        </w:rPr>
        <w:t xml:space="preserve"> </w:t>
      </w:r>
      <w:proofErr w:type="spellStart"/>
      <w:r w:rsidR="00132CB5">
        <w:rPr>
          <w:color w:val="231F20"/>
        </w:rPr>
        <w:t>Urbroj</w:t>
      </w:r>
      <w:proofErr w:type="spellEnd"/>
      <w:r w:rsidRPr="00132CB5">
        <w:rPr>
          <w:color w:val="231F20"/>
        </w:rPr>
        <w:t>:</w:t>
      </w:r>
      <w:r w:rsidR="00140CDD">
        <w:rPr>
          <w:color w:val="231F20"/>
        </w:rPr>
        <w:t xml:space="preserve"> 2156-10-06-25-2</w:t>
      </w:r>
      <w:r w:rsidRPr="00132CB5">
        <w:rPr>
          <w:color w:val="231F20"/>
        </w:rPr>
        <w:t xml:space="preserve"> od </w:t>
      </w:r>
      <w:r w:rsidR="00140CDD">
        <w:rPr>
          <w:color w:val="231F20"/>
        </w:rPr>
        <w:t>9.</w:t>
      </w:r>
      <w:r w:rsidR="00132CB5">
        <w:rPr>
          <w:color w:val="231F20"/>
        </w:rPr>
        <w:t>9</w:t>
      </w:r>
      <w:r w:rsidRPr="00132CB5">
        <w:rPr>
          <w:color w:val="231F20"/>
        </w:rPr>
        <w:t xml:space="preserve">.2025., Upravno vijeće Dječjeg vrtića </w:t>
      </w:r>
      <w:r w:rsidR="00132CB5">
        <w:rPr>
          <w:color w:val="231F20"/>
        </w:rPr>
        <w:t>Opatija dana 12.9.2025. godine</w:t>
      </w:r>
      <w:r w:rsidRPr="00132CB5">
        <w:rPr>
          <w:color w:val="231F20"/>
        </w:rPr>
        <w:t xml:space="preserve"> raspisuje</w:t>
      </w:r>
    </w:p>
    <w:p w:rsidR="00132CB5" w:rsidRPr="00132CB5" w:rsidRDefault="00132CB5" w:rsidP="00132CB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16B2" w:rsidRPr="00132CB5" w:rsidRDefault="007E16B2" w:rsidP="00132CB5">
      <w:pPr>
        <w:pStyle w:val="box839537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132CB5">
        <w:rPr>
          <w:b/>
          <w:bCs/>
          <w:color w:val="231F20"/>
        </w:rPr>
        <w:t>JAVNI NATJEČAJ</w:t>
      </w:r>
    </w:p>
    <w:p w:rsidR="007E16B2" w:rsidRDefault="007E16B2" w:rsidP="00132CB5">
      <w:pPr>
        <w:pStyle w:val="box8395379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132CB5">
        <w:rPr>
          <w:b/>
          <w:bCs/>
          <w:color w:val="231F20"/>
        </w:rPr>
        <w:t>za imenovanje ravnatelja/</w:t>
      </w:r>
      <w:proofErr w:type="spellStart"/>
      <w:r w:rsidRPr="00132CB5">
        <w:rPr>
          <w:b/>
          <w:bCs/>
          <w:color w:val="231F20"/>
        </w:rPr>
        <w:t>ice</w:t>
      </w:r>
      <w:proofErr w:type="spellEnd"/>
      <w:r w:rsidRPr="00132CB5">
        <w:rPr>
          <w:b/>
          <w:bCs/>
          <w:color w:val="231F20"/>
        </w:rPr>
        <w:t xml:space="preserve"> Dječjeg vrtića </w:t>
      </w:r>
      <w:r w:rsidR="00132CB5">
        <w:rPr>
          <w:b/>
          <w:bCs/>
          <w:color w:val="231F20"/>
        </w:rPr>
        <w:t>Opatija</w:t>
      </w:r>
    </w:p>
    <w:p w:rsidR="00132CB5" w:rsidRPr="00132CB5" w:rsidRDefault="00132CB5" w:rsidP="00132CB5">
      <w:pPr>
        <w:pStyle w:val="box8395379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7E16B2" w:rsidRPr="00132CB5" w:rsidRDefault="007E16B2" w:rsidP="00132CB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Za ravnatelja/</w:t>
      </w:r>
      <w:proofErr w:type="spellStart"/>
      <w:r w:rsidRPr="00132CB5">
        <w:rPr>
          <w:color w:val="231F20"/>
        </w:rPr>
        <w:t>icu</w:t>
      </w:r>
      <w:proofErr w:type="spellEnd"/>
      <w:r w:rsidRPr="00132CB5">
        <w:rPr>
          <w:color w:val="231F20"/>
        </w:rPr>
        <w:t xml:space="preserve"> dječjeg vrtića može biti imenovana osoba koja ispunjava sljedeće uvjete:</w:t>
      </w:r>
    </w:p>
    <w:p w:rsidR="007E16B2" w:rsidRPr="00132CB5" w:rsidRDefault="007E16B2" w:rsidP="00132CB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– završen studij odgovarajuće vrste za rad na radnome mjestu odgojitelja ili stručnog suradnika u dječjem vrtiću, a koji može biti: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a) sveučilišni diplomski studij ili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b) integrirani preddiplomski i diplomski sveučilišni studij ili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c) specijalistički diplomski stručni studij ili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d) preddiplomski sveučilišni studij za odgojitelja ili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e) stručni studij odgovarajuće vrste, odnosno studij odgovarajuće vrste kojim je stečena viša stručna sprema odgojitelja u skladu s prijašnjim propisima,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 xml:space="preserve">– </w:t>
      </w:r>
      <w:r w:rsidRPr="008A4FF5">
        <w:rPr>
          <w:color w:val="231F20"/>
        </w:rPr>
        <w:t>položen stručni ispit za odgojitelja ili stručnog suradnika, osim ako nemaju obvezu polagati stručni ispit u skladu s člankom 56. Zakona o predškolskom odgoju i obrazovanju (NN br. 10/97, 107/07, 94/13, 98/19, 57/22 i 101/23</w:t>
      </w:r>
      <w:r w:rsidR="00DD124B">
        <w:rPr>
          <w:color w:val="231F20"/>
        </w:rPr>
        <w:t xml:space="preserve"> - Uredba</w:t>
      </w:r>
      <w:r w:rsidRPr="008A4FF5">
        <w:rPr>
          <w:color w:val="231F20"/>
        </w:rPr>
        <w:t>),</w:t>
      </w:r>
    </w:p>
    <w:p w:rsidR="007E16B2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– najmanje pet godina radnog iskustva u predškolskoj ustanovi na radnome mjestu odgojitelja ili stručnog suradnika.</w:t>
      </w:r>
    </w:p>
    <w:p w:rsidR="00707D18" w:rsidRPr="00132CB5" w:rsidRDefault="00707D18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Pr="00132CB5" w:rsidRDefault="009C1AA2" w:rsidP="009C1AA2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</w:t>
      </w:r>
      <w:r w:rsidR="007E16B2" w:rsidRPr="00132CB5">
        <w:rPr>
          <w:color w:val="231F20"/>
        </w:rPr>
        <w:t xml:space="preserve"> ne može biti imenovana osoba za čije zasnivanje radnog odnosa postoje zapreke iz članka 25. Zakona o predškolskom odgoju i obrazovanju (NN br. 10/97, 107/07, 94/13, 98/19, 57/22 i 101/23</w:t>
      </w:r>
      <w:r w:rsidR="00DD124B">
        <w:rPr>
          <w:color w:val="231F20"/>
        </w:rPr>
        <w:t xml:space="preserve"> - Uredba</w:t>
      </w:r>
      <w:r w:rsidR="007E16B2" w:rsidRPr="00132CB5">
        <w:rPr>
          <w:color w:val="231F20"/>
        </w:rPr>
        <w:t>).</w:t>
      </w:r>
    </w:p>
    <w:p w:rsidR="007E16B2" w:rsidRDefault="007E16B2" w:rsidP="009C1AA2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Ravnateljem</w:t>
      </w:r>
      <w:r w:rsidR="009C1AA2">
        <w:rPr>
          <w:color w:val="231F20"/>
        </w:rPr>
        <w:t>/</w:t>
      </w:r>
      <w:proofErr w:type="spellStart"/>
      <w:r w:rsidR="009C1AA2">
        <w:rPr>
          <w:color w:val="231F20"/>
        </w:rPr>
        <w:t>icom</w:t>
      </w:r>
      <w:proofErr w:type="spellEnd"/>
      <w:r w:rsidRPr="00132CB5">
        <w:rPr>
          <w:color w:val="231F20"/>
        </w:rPr>
        <w:t xml:space="preserve"> ne može biti imenovana osoba koja prema zakonu kojim se uređuju trgovačka društva ne može biti članom uprave trgovačkog društva.</w:t>
      </w:r>
    </w:p>
    <w:p w:rsidR="009C1AA2" w:rsidRPr="00132CB5" w:rsidRDefault="009C1AA2" w:rsidP="009C1AA2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16B2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Ravnatelj/</w:t>
      </w:r>
      <w:proofErr w:type="spellStart"/>
      <w:r w:rsidRPr="00132CB5">
        <w:rPr>
          <w:color w:val="231F20"/>
        </w:rPr>
        <w:t>ica</w:t>
      </w:r>
      <w:proofErr w:type="spellEnd"/>
      <w:r w:rsidRPr="00132CB5">
        <w:rPr>
          <w:color w:val="231F20"/>
        </w:rPr>
        <w:t xml:space="preserve"> se imenuje na mandat od pet godina, a ista osoba može biti ponovno imenovana.</w:t>
      </w:r>
    </w:p>
    <w:p w:rsidR="00627C3C" w:rsidRPr="00132CB5" w:rsidRDefault="00627C3C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Uz pisanu, vlastoručno potpisanu prijavu na natječaj, potrebno je priložiti:</w:t>
      </w:r>
    </w:p>
    <w:p w:rsidR="007E16B2" w:rsidRPr="00132CB5" w:rsidRDefault="0036232B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1. </w:t>
      </w:r>
      <w:r w:rsidR="007E16B2" w:rsidRPr="00132CB5">
        <w:rPr>
          <w:color w:val="231F20"/>
        </w:rPr>
        <w:t>životopis;</w:t>
      </w:r>
    </w:p>
    <w:p w:rsidR="007E16B2" w:rsidRPr="00132CB5" w:rsidRDefault="0036232B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2. </w:t>
      </w:r>
      <w:r w:rsidR="007E16B2" w:rsidRPr="00132CB5">
        <w:rPr>
          <w:color w:val="231F20"/>
        </w:rPr>
        <w:t>dokaz o odgovarajućoj vrsti i razini obrazovanja</w:t>
      </w:r>
      <w:r>
        <w:rPr>
          <w:color w:val="231F20"/>
        </w:rPr>
        <w:t xml:space="preserve"> određenoj ovim natječajem</w:t>
      </w:r>
      <w:r w:rsidR="007E16B2" w:rsidRPr="00132CB5">
        <w:rPr>
          <w:color w:val="231F20"/>
        </w:rPr>
        <w:t>;</w:t>
      </w:r>
    </w:p>
    <w:p w:rsidR="007E16B2" w:rsidRPr="00132CB5" w:rsidRDefault="008A4FF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3</w:t>
      </w:r>
      <w:r w:rsidR="0036232B">
        <w:rPr>
          <w:color w:val="231F20"/>
        </w:rPr>
        <w:t xml:space="preserve">. </w:t>
      </w:r>
      <w:r w:rsidR="007E16B2" w:rsidRPr="00132CB5">
        <w:rPr>
          <w:color w:val="231F20"/>
        </w:rPr>
        <w:t>dokaz o državljanstvu;</w:t>
      </w:r>
    </w:p>
    <w:p w:rsidR="007E16B2" w:rsidRDefault="008A4FF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4</w:t>
      </w:r>
      <w:r w:rsidR="0036232B">
        <w:rPr>
          <w:color w:val="231F20"/>
        </w:rPr>
        <w:t xml:space="preserve">. </w:t>
      </w:r>
      <w:r w:rsidR="007E16B2" w:rsidRPr="00132CB5">
        <w:rPr>
          <w:color w:val="231F20"/>
        </w:rPr>
        <w:t>dokaz o radnom iskustvu u predškolskoj ustanovi na radnome mjestu odgojitelja ili stručnog suradnika</w:t>
      </w:r>
      <w:r w:rsidR="0036232B">
        <w:rPr>
          <w:color w:val="231F20"/>
        </w:rPr>
        <w:t xml:space="preserve">: </w:t>
      </w:r>
    </w:p>
    <w:p w:rsidR="0036232B" w:rsidRDefault="0036232B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 xml:space="preserve">- elektronički zapis o podacima evidentiranim u bazi podataka Hrvatskog zavoda za mirovinsko osiguranje i </w:t>
      </w:r>
    </w:p>
    <w:p w:rsidR="0036232B" w:rsidRDefault="0036232B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- potvrda predškolske ustanove o vrsti i trajanju poslova</w:t>
      </w:r>
      <w:r w:rsidR="008613E4">
        <w:rPr>
          <w:color w:val="231F20"/>
        </w:rPr>
        <w:t xml:space="preserve">, ne starija od mjesec dana od dana objave natječaja; </w:t>
      </w:r>
    </w:p>
    <w:p w:rsidR="007E16B2" w:rsidRPr="00132CB5" w:rsidRDefault="008A4FF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5</w:t>
      </w:r>
      <w:r w:rsidR="0036232B">
        <w:rPr>
          <w:color w:val="231F20"/>
        </w:rPr>
        <w:t xml:space="preserve">. </w:t>
      </w:r>
      <w:r w:rsidR="007E16B2" w:rsidRPr="00132CB5">
        <w:rPr>
          <w:color w:val="231F20"/>
        </w:rPr>
        <w:t>dokaz o položenom stručnom ispitu ili dokaz da je kandidat oslobođen obveze polaganja stručnog ispita;</w:t>
      </w:r>
    </w:p>
    <w:p w:rsidR="003612F4" w:rsidRDefault="008A4FF5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6</w:t>
      </w:r>
      <w:r w:rsidR="0036232B">
        <w:rPr>
          <w:color w:val="231F20"/>
        </w:rPr>
        <w:t>. dokaz o nepostojanju zapreka za zasnivanje radnog odnosa sukladno čl. 25. Zakona o predškolskom odgoju i obrazovanju</w:t>
      </w:r>
      <w:r w:rsidR="003612F4">
        <w:rPr>
          <w:color w:val="231F20"/>
        </w:rPr>
        <w:t xml:space="preserve">: 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– uvjerenje nadležnog suda da se protiv osobe ne vodi kazneni postupak sukladno čl. 25. Zakona o predškolskom odgoju i obrazovanju (NN br. 10/97, 107/07, 94/13, 98/19, 57/22 i 101/23</w:t>
      </w:r>
      <w:r w:rsidR="00DD124B">
        <w:rPr>
          <w:color w:val="231F20"/>
        </w:rPr>
        <w:t xml:space="preserve"> - Uredba</w:t>
      </w:r>
      <w:r w:rsidRPr="00E22973">
        <w:rPr>
          <w:color w:val="231F20"/>
        </w:rPr>
        <w:t>), ne starije od dana objave natječaja</w:t>
      </w:r>
      <w:r w:rsidRPr="00132CB5">
        <w:rPr>
          <w:color w:val="231F20"/>
        </w:rPr>
        <w:t>;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– uvjerenje nadležnog suda da se protiv osobe ne vodi prekršajni postupak sukladno čl. 25. Zakona o predškolskom odgoju i obrazovanju (NN br. 10/97, 107/07, 94/13, 98/19, 57/22 i 101/2</w:t>
      </w:r>
      <w:r w:rsidR="001012D5">
        <w:rPr>
          <w:color w:val="231F20"/>
        </w:rPr>
        <w:t>3</w:t>
      </w:r>
      <w:r w:rsidR="00DD124B">
        <w:rPr>
          <w:color w:val="231F20"/>
        </w:rPr>
        <w:t xml:space="preserve"> - Uredba</w:t>
      </w:r>
      <w:r w:rsidRPr="00132CB5">
        <w:rPr>
          <w:color w:val="231F20"/>
        </w:rPr>
        <w:t xml:space="preserve">), </w:t>
      </w:r>
      <w:r w:rsidRPr="00E22973">
        <w:rPr>
          <w:color w:val="231F20"/>
        </w:rPr>
        <w:t>ne starije od dana objave natječaja</w:t>
      </w:r>
      <w:r w:rsidRPr="00132CB5">
        <w:rPr>
          <w:color w:val="231F20"/>
        </w:rPr>
        <w:t>;</w:t>
      </w:r>
    </w:p>
    <w:p w:rsidR="007E16B2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>– uvjerenje nadležnog područnog ureda Hrvatskog zavoda za socijalni rad, sukladno čl. 25. Zakona o predškolskom odgoju i obrazovanju (NN br. 10/97, 107/07, 94/13, 98/19, 57/22 i 101/23</w:t>
      </w:r>
      <w:r w:rsidR="00DD124B">
        <w:rPr>
          <w:color w:val="231F20"/>
        </w:rPr>
        <w:t xml:space="preserve"> - Uredba</w:t>
      </w:r>
      <w:r w:rsidRPr="00132CB5">
        <w:rPr>
          <w:color w:val="231F20"/>
        </w:rPr>
        <w:t>), da osobi nije izrečena mjera za zaštitu dobrobiti djeteta sukladno posebnom propisu</w:t>
      </w:r>
      <w:r w:rsidRPr="00E22973">
        <w:rPr>
          <w:color w:val="231F20"/>
        </w:rPr>
        <w:t>, ne starije od dana objave natječaja</w:t>
      </w:r>
      <w:r w:rsidRPr="00132CB5">
        <w:rPr>
          <w:color w:val="231F20"/>
        </w:rPr>
        <w:t>.</w:t>
      </w:r>
    </w:p>
    <w:p w:rsidR="003612F4" w:rsidRPr="00132CB5" w:rsidRDefault="003612F4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Default="007E16B2" w:rsidP="00063CA0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Na javni natječaj mogu se prijaviti osobe obaju spolova, sukladno članku 13. stavku 3. Zakona o ravnopravnosti spolova (</w:t>
      </w:r>
      <w:r w:rsidR="00EA2F12">
        <w:rPr>
          <w:color w:val="231F20"/>
        </w:rPr>
        <w:t>„</w:t>
      </w:r>
      <w:r w:rsidRPr="00132CB5">
        <w:rPr>
          <w:color w:val="231F20"/>
        </w:rPr>
        <w:t>Narodne novine</w:t>
      </w:r>
      <w:r w:rsidR="00D12D84">
        <w:rPr>
          <w:color w:val="231F20"/>
        </w:rPr>
        <w:t>“</w:t>
      </w:r>
      <w:r w:rsidRPr="00132CB5">
        <w:rPr>
          <w:color w:val="231F20"/>
        </w:rPr>
        <w:t xml:space="preserve"> 82/08</w:t>
      </w:r>
      <w:r w:rsidR="00D12D84">
        <w:rPr>
          <w:color w:val="231F20"/>
        </w:rPr>
        <w:t>, 125/11, 20/12, 138/12</w:t>
      </w:r>
      <w:r w:rsidRPr="00132CB5">
        <w:rPr>
          <w:color w:val="231F20"/>
        </w:rPr>
        <w:t xml:space="preserve"> i 69/17).</w:t>
      </w:r>
    </w:p>
    <w:p w:rsidR="00063CA0" w:rsidRDefault="00063CA0" w:rsidP="00063CA0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Izrazi koji se koriste u ovom natječaju, a imaju rodno značenje koriste se neutralno i odnose se jednako na muški i ženski rod. </w:t>
      </w:r>
    </w:p>
    <w:p w:rsidR="00063CA0" w:rsidRPr="00132CB5" w:rsidRDefault="00063CA0" w:rsidP="00063CA0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16B2" w:rsidRPr="00132CB5" w:rsidRDefault="007E16B2" w:rsidP="002E6FA3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Ako kandidat uz prijavu na natječaj priloži dokumente u kojima osobni podaci nisu istovjetni podacima u prijavi na natječaj, dužan je dostaviti i dokaz o njihovoj promjeni (</w:t>
      </w:r>
      <w:proofErr w:type="spellStart"/>
      <w:r w:rsidRPr="00132CB5">
        <w:rPr>
          <w:color w:val="231F20"/>
        </w:rPr>
        <w:t>preslik</w:t>
      </w:r>
      <w:proofErr w:type="spellEnd"/>
      <w:r w:rsidRPr="00132CB5">
        <w:rPr>
          <w:color w:val="231F20"/>
        </w:rPr>
        <w:t xml:space="preserve"> vjenčanog ili rodnog lista i dr.).</w:t>
      </w:r>
    </w:p>
    <w:p w:rsidR="007E16B2" w:rsidRPr="00132CB5" w:rsidRDefault="007E16B2" w:rsidP="002E6FA3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Isprave se prilažu u neovjerenom presliku, a kandidat/</w:t>
      </w:r>
      <w:proofErr w:type="spellStart"/>
      <w:r w:rsidRPr="00132CB5">
        <w:rPr>
          <w:color w:val="231F20"/>
        </w:rPr>
        <w:t>kinja</w:t>
      </w:r>
      <w:proofErr w:type="spellEnd"/>
      <w:r w:rsidRPr="00132CB5">
        <w:rPr>
          <w:color w:val="231F20"/>
        </w:rPr>
        <w:t xml:space="preserve"> koji bude izabran/a u obvezi je dostaviti dokaze o ispunjavanju uvjeta u izvorniku ili ovjerenom presliku.</w:t>
      </w:r>
    </w:p>
    <w:p w:rsidR="002E6FA3" w:rsidRPr="00132CB5" w:rsidRDefault="007E16B2" w:rsidP="002E6FA3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Potpunom prijavom smatra se ona koja sadrži sve podatke i priloge navedene u natječaju te koja je vlastoručno potpisana.</w:t>
      </w:r>
    </w:p>
    <w:p w:rsidR="007E16B2" w:rsidRDefault="007E16B2" w:rsidP="002E6FA3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 w:rsidRPr="00132CB5">
        <w:rPr>
          <w:color w:val="231F20"/>
        </w:rPr>
        <w:t>kinjom</w:t>
      </w:r>
      <w:proofErr w:type="spellEnd"/>
      <w:r w:rsidRPr="00132CB5">
        <w:rPr>
          <w:color w:val="231F20"/>
        </w:rPr>
        <w:t xml:space="preserve"> prijavljenim/om na natječaj.</w:t>
      </w:r>
    </w:p>
    <w:p w:rsidR="002E6FA3" w:rsidRDefault="00E079A5" w:rsidP="00E079A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Kandidati koji ispunjavaju uvjete natječaja bit će pozvani na predstavljanje/intervju pred Upravnim vijećem Dječjeg vrtića Opatija. </w:t>
      </w:r>
    </w:p>
    <w:p w:rsidR="003F2FFA" w:rsidRDefault="003F2FFA" w:rsidP="00E079A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Uvjerenje o zdravstvenoj sposobnosti predloženi kandidat dužan je priložiti po donošenju odluke o prijedlogu za imenovanje ravnatelja. </w:t>
      </w:r>
    </w:p>
    <w:p w:rsidR="00E079A5" w:rsidRPr="00132CB5" w:rsidRDefault="00E079A5" w:rsidP="00E079A5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16B2" w:rsidRPr="00132CB5" w:rsidRDefault="007E16B2" w:rsidP="00D262BC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Osobe koje ostvaruju pravo prednosti prilikom zapošljavanja prema posebnim propisima, dužne su u prijavi na natječaj pozvati se na to pravo te priložiti svu propisanu dokumentaciju</w:t>
      </w:r>
      <w:r w:rsidR="00A879F4">
        <w:rPr>
          <w:color w:val="231F20"/>
        </w:rPr>
        <w:t xml:space="preserve">, </w:t>
      </w:r>
      <w:r w:rsidR="00A879F4" w:rsidRPr="00E22973">
        <w:rPr>
          <w:color w:val="000000" w:themeColor="text1"/>
        </w:rPr>
        <w:t>odnosno dokaze za ostvarivanje prednosti</w:t>
      </w:r>
      <w:r w:rsidRPr="00E22973">
        <w:rPr>
          <w:color w:val="000000" w:themeColor="text1"/>
        </w:rPr>
        <w:t xml:space="preserve"> prema posebnom zakonu</w:t>
      </w:r>
      <w:r w:rsidRPr="00132CB5">
        <w:rPr>
          <w:color w:val="231F20"/>
        </w:rPr>
        <w:t>, te imaju prednost u odnosu na ostale kandidate/kinje samo pod jednakim uvjetima.</w:t>
      </w:r>
    </w:p>
    <w:p w:rsidR="007E16B2" w:rsidRPr="00132CB5" w:rsidRDefault="00A879F4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se poziva na</w:t>
      </w:r>
      <w:r w:rsidR="007E16B2" w:rsidRPr="00132CB5">
        <w:rPr>
          <w:color w:val="231F20"/>
        </w:rPr>
        <w:t xml:space="preserve"> pravo prednosti:</w:t>
      </w:r>
    </w:p>
    <w:p w:rsidR="00E079A5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– sukladno čl. 102. Zakona o hrvatskim braniteljima iz Domovinskog rata i članovima njihovih obitelji (</w:t>
      </w:r>
      <w:r w:rsidR="00E079A5">
        <w:rPr>
          <w:color w:val="231F20"/>
        </w:rPr>
        <w:t>„Narodne novine“</w:t>
      </w:r>
      <w:r w:rsidRPr="00132CB5">
        <w:rPr>
          <w:color w:val="231F20"/>
        </w:rPr>
        <w:t xml:space="preserve"> br. 121/17, 98/19, 84/21 i 156/23), uz prijavu na natječaj dužna je priložiti osim dokaza o ispunjavanju traženih uvjeta i sve potrebne dokaze</w:t>
      </w:r>
      <w:r w:rsidR="00A879F4">
        <w:rPr>
          <w:color w:val="231F20"/>
        </w:rPr>
        <w:t xml:space="preserve"> </w:t>
      </w:r>
      <w:r w:rsidR="00A879F4" w:rsidRPr="00E22973">
        <w:rPr>
          <w:color w:val="000000" w:themeColor="text1"/>
        </w:rPr>
        <w:t>iz članka 103. tog zakona</w:t>
      </w:r>
      <w:r w:rsidR="00A879F4">
        <w:rPr>
          <w:color w:val="231F20"/>
        </w:rPr>
        <w:t xml:space="preserve">, </w:t>
      </w:r>
      <w:r w:rsidRPr="00132CB5">
        <w:rPr>
          <w:color w:val="231F20"/>
        </w:rPr>
        <w:t>dostupne na poveznici Ministarstva hrvatskih branitelja:</w:t>
      </w:r>
      <w:r w:rsidR="00A879F4">
        <w:rPr>
          <w:color w:val="231F20"/>
        </w:rPr>
        <w:t xml:space="preserve"> </w:t>
      </w:r>
      <w:hyperlink r:id="rId4" w:history="1">
        <w:r w:rsidR="00E079A5" w:rsidRPr="00A5375E">
          <w:rPr>
            <w:rStyle w:val="Hyperlink"/>
          </w:rPr>
          <w:t>https://branitelji.gov.hr/zaposljavanje-843/84</w:t>
        </w:r>
      </w:hyperlink>
      <w:r w:rsidR="00E079A5">
        <w:rPr>
          <w:color w:val="231F20"/>
        </w:rPr>
        <w:t>.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 xml:space="preserve">Informacije o dokazima koji su potrebni za ostvarivanje prava prednosti pri zapošljavanju nalaze se na poveznici: </w:t>
      </w:r>
      <w:hyperlink r:id="rId5" w:history="1">
        <w:r w:rsidR="005C557E" w:rsidRPr="00C265A0">
          <w:rPr>
            <w:rStyle w:val="Hyperlink"/>
          </w:rPr>
          <w:t>https://branitelji.gov.hr/UserDocsImages/dokumenti/Nikola/popis%20dokaza%20za%20ostvarivanje%20prava%20prednosti%20pri%20zapo%C5%A1ljavanju-%20ZOHBDR%202021.pdf</w:t>
        </w:r>
      </w:hyperlink>
      <w:r w:rsidR="004050EC">
        <w:rPr>
          <w:color w:val="231F20"/>
        </w:rPr>
        <w:t xml:space="preserve"> </w:t>
      </w:r>
      <w:r w:rsidR="00E079A5">
        <w:rPr>
          <w:color w:val="231F20"/>
        </w:rPr>
        <w:t xml:space="preserve">. </w:t>
      </w:r>
    </w:p>
    <w:p w:rsidR="005C557E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– sukladno čl. 47. – 50. Zakona o civilnim stradalnicima iz Domovinskog rata (</w:t>
      </w:r>
      <w:r w:rsidR="003860E3">
        <w:rPr>
          <w:color w:val="231F20"/>
        </w:rPr>
        <w:t>„Narodne novine“</w:t>
      </w:r>
      <w:r w:rsidRPr="00132CB5">
        <w:rPr>
          <w:color w:val="231F20"/>
        </w:rPr>
        <w:t xml:space="preserve"> br. 84/21), uz prijavu na </w:t>
      </w:r>
      <w:r w:rsidR="00A879F4">
        <w:rPr>
          <w:color w:val="231F20"/>
        </w:rPr>
        <w:t>natječaj dužna je priložiti osi</w:t>
      </w:r>
      <w:r w:rsidR="00302325">
        <w:rPr>
          <w:color w:val="231F20"/>
        </w:rPr>
        <w:t>m</w:t>
      </w:r>
      <w:r w:rsidRPr="00132CB5">
        <w:rPr>
          <w:color w:val="231F20"/>
        </w:rPr>
        <w:t xml:space="preserve"> dokaza o ispunjavanju traženih uvjeta i sve potrebne dokaze</w:t>
      </w:r>
      <w:r w:rsidR="00302325">
        <w:rPr>
          <w:color w:val="231F20"/>
        </w:rPr>
        <w:t xml:space="preserve"> </w:t>
      </w:r>
      <w:r w:rsidR="00302325" w:rsidRPr="00E22973">
        <w:rPr>
          <w:color w:val="000000" w:themeColor="text1"/>
        </w:rPr>
        <w:t>iz članka 49. tog zakona</w:t>
      </w:r>
      <w:r w:rsidR="00302325">
        <w:rPr>
          <w:color w:val="231F20"/>
        </w:rPr>
        <w:t xml:space="preserve">, </w:t>
      </w:r>
      <w:r w:rsidRPr="00132CB5">
        <w:rPr>
          <w:color w:val="231F20"/>
        </w:rPr>
        <w:t xml:space="preserve"> dostupne na poveznici Ministarstva hrvatskih branitelja: </w:t>
      </w:r>
      <w:hyperlink r:id="rId6" w:history="1">
        <w:r w:rsidR="003860E3" w:rsidRPr="00A5375E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860E3">
        <w:rPr>
          <w:color w:val="231F20"/>
        </w:rPr>
        <w:t xml:space="preserve"> </w:t>
      </w:r>
      <w:r w:rsidR="005C557E">
        <w:rPr>
          <w:color w:val="231F20"/>
        </w:rPr>
        <w:t xml:space="preserve">koja se nalazi na mrežnoj stranici Ministarstva hrvatskih branitelja Republike Hrvatske </w:t>
      </w:r>
      <w:hyperlink r:id="rId7" w:history="1">
        <w:r w:rsidR="005C557E" w:rsidRPr="00A5375E">
          <w:rPr>
            <w:rStyle w:val="Hyperlink"/>
          </w:rPr>
          <w:t>https://branitelji.gov.hr/zaposljavanje-843/84</w:t>
        </w:r>
      </w:hyperlink>
      <w:r w:rsidR="005C557E">
        <w:rPr>
          <w:color w:val="231F20"/>
        </w:rPr>
        <w:t xml:space="preserve"> . 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– sukladno čl. 48.f Zakona o zaštiti vojnih i civilnih invalida rata (</w:t>
      </w:r>
      <w:r w:rsidR="005C557E">
        <w:rPr>
          <w:color w:val="231F20"/>
        </w:rPr>
        <w:t>„Narodne novine“</w:t>
      </w:r>
      <w:r w:rsidRPr="00132CB5">
        <w:rPr>
          <w:color w:val="231F20"/>
        </w:rPr>
        <w:t xml:space="preserve"> br. 33/92, </w:t>
      </w:r>
      <w:r w:rsidR="00302325" w:rsidRPr="00E22973">
        <w:rPr>
          <w:color w:val="000000" w:themeColor="text1"/>
        </w:rPr>
        <w:t>57/92</w:t>
      </w:r>
      <w:r w:rsidR="00302325">
        <w:rPr>
          <w:color w:val="231F20"/>
        </w:rPr>
        <w:t xml:space="preserve">, </w:t>
      </w:r>
      <w:r w:rsidRPr="00132CB5">
        <w:rPr>
          <w:color w:val="231F20"/>
        </w:rPr>
        <w:t>77/92, 27/93, 58/93, 2/94, 76/94, 108/95, 108/96, 82/01, 103/03, 148/13 i 98/19), uz prijavu na natječaj dužna je priložiti osim dokaza o ispunjavanju traženih uvjeta, kao i rješenje, odnosno potvrdu iz koje je vidljivo spomenuto pravo te dokaz o tome na koji način je prestao radni odnos kod posljednjeg poslodavca;</w:t>
      </w:r>
    </w:p>
    <w:p w:rsidR="005C557E" w:rsidRPr="00132CB5" w:rsidRDefault="005C557E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E16B2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– sukladno čl. 9. Zakona o profesionalnoj rehabilitaciji i zapošljavanju osoba s invaliditetom (</w:t>
      </w:r>
      <w:r w:rsidR="005C557E">
        <w:rPr>
          <w:color w:val="231F20"/>
        </w:rPr>
        <w:t>„</w:t>
      </w:r>
      <w:r w:rsidRPr="00132CB5">
        <w:rPr>
          <w:color w:val="231F20"/>
        </w:rPr>
        <w:t>Narodne novine</w:t>
      </w:r>
      <w:r w:rsidR="005C557E">
        <w:rPr>
          <w:color w:val="231F20"/>
        </w:rPr>
        <w:t>“</w:t>
      </w:r>
      <w:r w:rsidRPr="00132CB5">
        <w:rPr>
          <w:color w:val="231F20"/>
        </w:rPr>
        <w:t xml:space="preserve">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:rsidR="005C557E" w:rsidRPr="00132CB5" w:rsidRDefault="005C557E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16B2" w:rsidRDefault="007E16B2" w:rsidP="0031686D">
      <w:pPr>
        <w:pStyle w:val="box839537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Prijave na natječaj s dokazima o ispunjavanju uvjeta natječaja, dostavljaju se u roku od </w:t>
      </w:r>
      <w:r w:rsidR="00A46693" w:rsidRPr="00A46693">
        <w:rPr>
          <w:b/>
          <w:color w:val="231F20"/>
        </w:rPr>
        <w:t>osam</w:t>
      </w:r>
      <w:r w:rsidR="00A46693">
        <w:rPr>
          <w:color w:val="231F20"/>
        </w:rPr>
        <w:t xml:space="preserve"> (</w:t>
      </w:r>
      <w:r w:rsidR="005C557E">
        <w:rPr>
          <w:rStyle w:val="bold"/>
          <w:b/>
          <w:bCs/>
          <w:color w:val="231F20"/>
          <w:bdr w:val="none" w:sz="0" w:space="0" w:color="auto" w:frame="1"/>
        </w:rPr>
        <w:t>8</w:t>
      </w:r>
      <w:r w:rsidR="00A46693">
        <w:rPr>
          <w:rStyle w:val="bold"/>
          <w:b/>
          <w:bCs/>
          <w:color w:val="231F20"/>
          <w:bdr w:val="none" w:sz="0" w:space="0" w:color="auto" w:frame="1"/>
        </w:rPr>
        <w:t>)</w:t>
      </w:r>
      <w:r w:rsidRPr="00132CB5">
        <w:rPr>
          <w:rStyle w:val="bold"/>
          <w:b/>
          <w:bCs/>
          <w:color w:val="231F20"/>
          <w:bdr w:val="none" w:sz="0" w:space="0" w:color="auto" w:frame="1"/>
        </w:rPr>
        <w:t xml:space="preserve"> dana </w:t>
      </w:r>
      <w:r w:rsidRPr="00132CB5">
        <w:rPr>
          <w:color w:val="231F20"/>
        </w:rPr>
        <w:t xml:space="preserve">od objave natječaja, u zatvorenoj omotnici s naznakom: </w:t>
      </w:r>
      <w:r w:rsidRPr="00934EB4">
        <w:rPr>
          <w:color w:val="231F20"/>
        </w:rPr>
        <w:t>»Prijava na Javni natječaj za imenovanje ravnatelja/</w:t>
      </w:r>
      <w:proofErr w:type="spellStart"/>
      <w:r w:rsidRPr="00934EB4">
        <w:rPr>
          <w:color w:val="231F20"/>
        </w:rPr>
        <w:t>ice</w:t>
      </w:r>
      <w:proofErr w:type="spellEnd"/>
      <w:r w:rsidRPr="00934EB4">
        <w:rPr>
          <w:color w:val="231F20"/>
        </w:rPr>
        <w:t xml:space="preserve"> – ne otvarati«,</w:t>
      </w:r>
      <w:r w:rsidRPr="00132CB5">
        <w:rPr>
          <w:color w:val="231F20"/>
        </w:rPr>
        <w:t xml:space="preserve"> neposredno u tajništvo ili poštom na adresu: Dječji vrtić </w:t>
      </w:r>
      <w:r w:rsidR="005C557E">
        <w:rPr>
          <w:color w:val="231F20"/>
        </w:rPr>
        <w:t xml:space="preserve">Opatija, Antona </w:t>
      </w:r>
      <w:proofErr w:type="spellStart"/>
      <w:r w:rsidR="005C557E">
        <w:rPr>
          <w:color w:val="231F20"/>
        </w:rPr>
        <w:t>Mihića</w:t>
      </w:r>
      <w:proofErr w:type="spellEnd"/>
      <w:r w:rsidR="005C557E">
        <w:rPr>
          <w:color w:val="231F20"/>
        </w:rPr>
        <w:t xml:space="preserve"> 5a</w:t>
      </w:r>
      <w:r w:rsidRPr="00132CB5">
        <w:rPr>
          <w:color w:val="231F20"/>
        </w:rPr>
        <w:t xml:space="preserve">, </w:t>
      </w:r>
      <w:r w:rsidR="005C557E">
        <w:rPr>
          <w:color w:val="231F20"/>
        </w:rPr>
        <w:t>51410 Opatija</w:t>
      </w:r>
      <w:r w:rsidRPr="00132CB5">
        <w:rPr>
          <w:color w:val="231F20"/>
        </w:rPr>
        <w:t>.</w:t>
      </w:r>
    </w:p>
    <w:p w:rsidR="00B61820" w:rsidRDefault="00B61820" w:rsidP="0031686D">
      <w:pPr>
        <w:pStyle w:val="box839537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7E16B2" w:rsidRPr="00132CB5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Sukladno odredbama Uredbe (EU) 2016/679 Europskog parlamenta i Vijeća od 27. travnja 2016. godine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:rsidR="007E16B2" w:rsidRPr="00132CB5" w:rsidRDefault="007E16B2" w:rsidP="005C557E">
      <w:pPr>
        <w:pStyle w:val="box839537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32CB5">
        <w:rPr>
          <w:color w:val="231F20"/>
        </w:rPr>
        <w:t>O rezultatu natječaja kandidati će biti obaviješteni u roku od 45 dana od isteka roka za podnošenje prijava.</w:t>
      </w:r>
    </w:p>
    <w:p w:rsidR="007E16B2" w:rsidRPr="00132CB5" w:rsidRDefault="007E16B2" w:rsidP="007E16B2">
      <w:pPr>
        <w:pStyle w:val="box839537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132CB5">
        <w:rPr>
          <w:color w:val="231F20"/>
        </w:rPr>
        <w:t xml:space="preserve">Rok za podnošenje prijava na natječaj traje od </w:t>
      </w:r>
      <w:r w:rsidR="005C557E">
        <w:rPr>
          <w:color w:val="231F20"/>
        </w:rPr>
        <w:t>12</w:t>
      </w:r>
      <w:r w:rsidRPr="00132CB5">
        <w:rPr>
          <w:color w:val="231F20"/>
        </w:rPr>
        <w:t>.</w:t>
      </w:r>
      <w:r w:rsidR="005C557E">
        <w:rPr>
          <w:color w:val="231F20"/>
        </w:rPr>
        <w:t>9</w:t>
      </w:r>
      <w:r w:rsidRPr="00132CB5">
        <w:rPr>
          <w:color w:val="231F20"/>
        </w:rPr>
        <w:t xml:space="preserve">.2025. do </w:t>
      </w:r>
      <w:r w:rsidR="005C557E">
        <w:rPr>
          <w:color w:val="231F20"/>
        </w:rPr>
        <w:t>20</w:t>
      </w:r>
      <w:r w:rsidRPr="00132CB5">
        <w:rPr>
          <w:color w:val="231F20"/>
        </w:rPr>
        <w:t>.</w:t>
      </w:r>
      <w:r w:rsidR="005C557E">
        <w:rPr>
          <w:color w:val="231F20"/>
        </w:rPr>
        <w:t>9</w:t>
      </w:r>
      <w:r w:rsidRPr="00132CB5">
        <w:rPr>
          <w:color w:val="231F20"/>
        </w:rPr>
        <w:t>.2025.</w:t>
      </w:r>
    </w:p>
    <w:p w:rsidR="007E16B2" w:rsidRDefault="007E16B2">
      <w:pPr>
        <w:rPr>
          <w:rFonts w:ascii="Times New Roman" w:hAnsi="Times New Roman" w:cs="Times New Roman"/>
          <w:sz w:val="24"/>
          <w:szCs w:val="24"/>
        </w:rPr>
      </w:pPr>
    </w:p>
    <w:p w:rsidR="005C557E" w:rsidRDefault="005C557E">
      <w:pPr>
        <w:rPr>
          <w:rFonts w:ascii="Times New Roman" w:hAnsi="Times New Roman" w:cs="Times New Roman"/>
          <w:sz w:val="24"/>
          <w:szCs w:val="24"/>
        </w:rPr>
      </w:pPr>
    </w:p>
    <w:p w:rsidR="005C557E" w:rsidRDefault="005C5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UPRAVNOG VIJEĆA: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Hlanuda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0F4">
        <w:rPr>
          <w:rFonts w:ascii="Times New Roman" w:hAnsi="Times New Roman" w:cs="Times New Roman"/>
          <w:sz w:val="24"/>
          <w:szCs w:val="24"/>
        </w:rPr>
        <w:t xml:space="preserve">v.r. </w:t>
      </w:r>
    </w:p>
    <w:p w:rsidR="005C557E" w:rsidRDefault="005C557E">
      <w:pPr>
        <w:rPr>
          <w:rFonts w:ascii="Times New Roman" w:hAnsi="Times New Roman" w:cs="Times New Roman"/>
          <w:sz w:val="24"/>
          <w:szCs w:val="24"/>
        </w:rPr>
      </w:pPr>
    </w:p>
    <w:p w:rsidR="005C557E" w:rsidRPr="00132CB5" w:rsidRDefault="005C557E" w:rsidP="00096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u Narodnim novinama, mrežn</w:t>
      </w:r>
      <w:r w:rsidR="00096BD4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stranic</w:t>
      </w:r>
      <w:r w:rsidR="00096BD4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i oglasn</w:t>
      </w:r>
      <w:r w:rsidR="00096BD4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ploč</w:t>
      </w:r>
      <w:r w:rsidR="00096BD4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Dječjeg vrtića Opatija</w:t>
      </w:r>
      <w:r w:rsidR="0031686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mrežn</w:t>
      </w:r>
      <w:r w:rsidR="00096BD4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stranic</w:t>
      </w:r>
      <w:r w:rsidR="00096BD4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973">
        <w:rPr>
          <w:rFonts w:ascii="Times New Roman" w:hAnsi="Times New Roman" w:cs="Times New Roman"/>
          <w:sz w:val="24"/>
          <w:szCs w:val="24"/>
        </w:rPr>
        <w:t>Hrvatskog zavoda za zapošljavanj</w:t>
      </w:r>
      <w:r w:rsidR="0031686D" w:rsidRPr="00E22973">
        <w:rPr>
          <w:rFonts w:ascii="Times New Roman" w:hAnsi="Times New Roman" w:cs="Times New Roman"/>
          <w:sz w:val="24"/>
          <w:szCs w:val="24"/>
        </w:rPr>
        <w:t>e</w:t>
      </w:r>
      <w:r w:rsidR="00211134">
        <w:rPr>
          <w:rFonts w:ascii="Times New Roman" w:hAnsi="Times New Roman" w:cs="Times New Roman"/>
          <w:sz w:val="24"/>
          <w:szCs w:val="24"/>
        </w:rPr>
        <w:t xml:space="preserve"> dana 12.9.2025</w:t>
      </w:r>
      <w:r w:rsidR="00D05595">
        <w:rPr>
          <w:rFonts w:ascii="Times New Roman" w:hAnsi="Times New Roman" w:cs="Times New Roman"/>
          <w:sz w:val="24"/>
          <w:szCs w:val="24"/>
        </w:rPr>
        <w:t>. godine</w:t>
      </w:r>
      <w:r w:rsidR="0031686D" w:rsidRPr="00E22973">
        <w:rPr>
          <w:rFonts w:ascii="Times New Roman" w:hAnsi="Times New Roman" w:cs="Times New Roman"/>
          <w:sz w:val="24"/>
          <w:szCs w:val="24"/>
        </w:rPr>
        <w:t>.</w:t>
      </w:r>
      <w:r w:rsidR="003168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557E" w:rsidRPr="0013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B2"/>
    <w:rsid w:val="00063CA0"/>
    <w:rsid w:val="00096BD4"/>
    <w:rsid w:val="001012D5"/>
    <w:rsid w:val="00132CB5"/>
    <w:rsid w:val="00140CDD"/>
    <w:rsid w:val="00211134"/>
    <w:rsid w:val="002E6FA3"/>
    <w:rsid w:val="00302325"/>
    <w:rsid w:val="0031686D"/>
    <w:rsid w:val="003612F4"/>
    <w:rsid w:val="0036232B"/>
    <w:rsid w:val="003740F4"/>
    <w:rsid w:val="003860E3"/>
    <w:rsid w:val="003F06DA"/>
    <w:rsid w:val="003F2FFA"/>
    <w:rsid w:val="004050EC"/>
    <w:rsid w:val="00482A7B"/>
    <w:rsid w:val="00542B9A"/>
    <w:rsid w:val="005C557E"/>
    <w:rsid w:val="00627C3C"/>
    <w:rsid w:val="00646512"/>
    <w:rsid w:val="00650C32"/>
    <w:rsid w:val="00707D18"/>
    <w:rsid w:val="007C20C1"/>
    <w:rsid w:val="007E16B2"/>
    <w:rsid w:val="008613E4"/>
    <w:rsid w:val="008A4FF5"/>
    <w:rsid w:val="00934EB4"/>
    <w:rsid w:val="009B612A"/>
    <w:rsid w:val="009C1AA2"/>
    <w:rsid w:val="009F4490"/>
    <w:rsid w:val="00A46693"/>
    <w:rsid w:val="00A51AB0"/>
    <w:rsid w:val="00A879F4"/>
    <w:rsid w:val="00B61820"/>
    <w:rsid w:val="00D05595"/>
    <w:rsid w:val="00D12D84"/>
    <w:rsid w:val="00D262BC"/>
    <w:rsid w:val="00DD124B"/>
    <w:rsid w:val="00E079A5"/>
    <w:rsid w:val="00E22973"/>
    <w:rsid w:val="00E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B3D8"/>
  <w15:chartTrackingRefBased/>
  <w15:docId w15:val="{1D020807-2347-401E-B585-12F9626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8395379">
    <w:name w:val="box_8395379"/>
    <w:basedOn w:val="Normal"/>
    <w:rsid w:val="007E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7E16B2"/>
  </w:style>
  <w:style w:type="character" w:styleId="Hyperlink">
    <w:name w:val="Hyperlink"/>
    <w:basedOn w:val="DefaultParagraphFont"/>
    <w:uiPriority w:val="99"/>
    <w:unhideWhenUsed/>
    <w:rsid w:val="00E07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3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23</cp:revision>
  <cp:lastPrinted>2025-09-09T07:02:00Z</cp:lastPrinted>
  <dcterms:created xsi:type="dcterms:W3CDTF">2025-09-05T09:09:00Z</dcterms:created>
  <dcterms:modified xsi:type="dcterms:W3CDTF">2025-09-11T08:22:00Z</dcterms:modified>
</cp:coreProperties>
</file>