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C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C7853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601-02/25-05/</w:t>
      </w:r>
      <w:r w:rsidR="00A57C0C">
        <w:rPr>
          <w:rFonts w:ascii="Times New Roman" w:hAnsi="Times New Roman" w:cs="Times New Roman"/>
          <w:sz w:val="24"/>
          <w:szCs w:val="24"/>
        </w:rPr>
        <w:t>1</w:t>
      </w:r>
      <w:r w:rsidR="00BF6FC7">
        <w:rPr>
          <w:rFonts w:ascii="Times New Roman" w:hAnsi="Times New Roman" w:cs="Times New Roman"/>
          <w:sz w:val="24"/>
          <w:szCs w:val="24"/>
        </w:rPr>
        <w:t>2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32242" w:rsidRPr="00C32242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2156-10-06-25-</w:t>
      </w:r>
      <w:r w:rsidR="00682DB1">
        <w:rPr>
          <w:rFonts w:ascii="Times New Roman" w:hAnsi="Times New Roman" w:cs="Times New Roman"/>
          <w:sz w:val="24"/>
          <w:szCs w:val="24"/>
        </w:rPr>
        <w:t>1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82DB1">
        <w:rPr>
          <w:rFonts w:ascii="Times New Roman" w:hAnsi="Times New Roman" w:cs="Times New Roman"/>
          <w:b/>
          <w:sz w:val="24"/>
          <w:szCs w:val="24"/>
        </w:rPr>
        <w:t>7</w:t>
      </w:r>
      <w:r w:rsidR="00BF6FC7">
        <w:rPr>
          <w:rFonts w:ascii="Times New Roman" w:hAnsi="Times New Roman" w:cs="Times New Roman"/>
          <w:b/>
          <w:sz w:val="24"/>
          <w:szCs w:val="24"/>
        </w:rPr>
        <w:t>5</w:t>
      </w:r>
      <w:r w:rsidRPr="00FD6A53"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FD6A53" w:rsidRDefault="00FD6A53" w:rsidP="00A57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BF6FC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57C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2025. godine u Vrtiću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15:30 sati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Nazočni:          - predstavnici osnivača:                      </w:t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  Jadranka Pohlmann 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Nikola Hlanuda, predsjednik UV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- predstavnik roditelja:                                      Branko Piglić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- predstavnica ustanove:</w:t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  Ivana Buila Švađumović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Nisu nazočni:   - predstavnik osnivača:</w:t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 Srđan Kerčević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 - predstavnica ustanove:                                 Moira Fruk Bura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- predstavnica osnivača: </w:t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</w:r>
      <w:r w:rsidRPr="00BF6FC7">
        <w:rPr>
          <w:rFonts w:ascii="Times New Roman" w:hAnsi="Times New Roman" w:cs="Times New Roman"/>
          <w:sz w:val="24"/>
          <w:szCs w:val="24"/>
        </w:rPr>
        <w:tab/>
        <w:t xml:space="preserve">  Stella Brguljan </w:t>
      </w: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EC1A55" w:rsidRDefault="00BF6FC7" w:rsidP="00BF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                                Željana Rogoznica (tajnica) - zapisničar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Predsjednik Upravnog vijeća,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FC7" w:rsidRPr="00BF6FC7" w:rsidRDefault="00BF6FC7" w:rsidP="00BF6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001295"/>
      <w:bookmarkStart w:id="1" w:name="_Hlk151548304"/>
      <w:r w:rsidRPr="00BF6FC7">
        <w:rPr>
          <w:rFonts w:ascii="Times New Roman" w:hAnsi="Times New Roman" w:cs="Times New Roman"/>
          <w:sz w:val="24"/>
          <w:szCs w:val="24"/>
        </w:rPr>
        <w:t xml:space="preserve">Verifikacija zapisnika sa 74. sjednice Upravnog vijeća;  </w:t>
      </w:r>
    </w:p>
    <w:p w:rsidR="00BF6FC7" w:rsidRPr="00BF6FC7" w:rsidRDefault="00BF6FC7" w:rsidP="00BF6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Donošenje Odluke o konačnim rezultatima upisa djece rane i predškolske dobi u programe predškolskog odgoja i obrazovanja Dječjeg vrtića Opatija u pedagoškoj 2025./2026. godini; </w:t>
      </w:r>
    </w:p>
    <w:p w:rsidR="00BF6FC7" w:rsidRPr="00BF6FC7" w:rsidRDefault="00BF6FC7" w:rsidP="00BF6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Utvrđivanje i donošenje Prijedloga organizacije rada Dječjeg vrtića Opatija u pedagoškoj 2025./2026. godini; </w:t>
      </w:r>
    </w:p>
    <w:p w:rsidR="00BF6FC7" w:rsidRPr="00BF6FC7" w:rsidRDefault="00BF6FC7" w:rsidP="00BF6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Donošenje odluke o izboru kandidata na radno mjesto ODGOJITELJ (m/ž) na određeno vrijeme, u punom radnom vremenu – tri (3) izvršitelja;</w:t>
      </w:r>
    </w:p>
    <w:p w:rsidR="00BF6FC7" w:rsidRPr="00BF6FC7" w:rsidRDefault="00BF6FC7" w:rsidP="00BF6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>Donošenje odluke o izboru kandidata na radno mjesto SPREMAČICA (m/ž) na određeno vrijeme, u punom radnom vremenu – jedan (1) izvršitelj;</w:t>
      </w:r>
    </w:p>
    <w:p w:rsidR="00BF6FC7" w:rsidRPr="00BF6FC7" w:rsidRDefault="00BF6FC7" w:rsidP="00BF6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lastRenderedPageBreak/>
        <w:t>Donošenje odluke o izboru kandidata na radno mjesto ODGOJITELJ (m/ž) na neodređeno vrijeme, u punom radnom vremenu – jedan (1) izvršitelj;</w:t>
      </w:r>
    </w:p>
    <w:p w:rsidR="00BF6FC7" w:rsidRPr="00BF6FC7" w:rsidRDefault="00BF6FC7" w:rsidP="00BF6F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FC7">
        <w:rPr>
          <w:rFonts w:ascii="Times New Roman" w:hAnsi="Times New Roman" w:cs="Times New Roman"/>
          <w:sz w:val="24"/>
          <w:szCs w:val="24"/>
        </w:rPr>
        <w:t xml:space="preserve">Razno. </w:t>
      </w:r>
    </w:p>
    <w:p w:rsidR="00163A34" w:rsidRPr="00163A34" w:rsidRDefault="00163A34" w:rsidP="00BF6FC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1A4C17" w:rsidRPr="00A265F9" w:rsidRDefault="001A4C17" w:rsidP="00A265F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Pr="00200DC4" w:rsidRDefault="001A4C17" w:rsidP="0020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C4"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200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897A6B" w:rsidRPr="00096811" w:rsidRDefault="004E2296" w:rsidP="00200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</w:t>
      </w:r>
      <w:r w:rsidR="00A57C0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A57C0C">
        <w:rPr>
          <w:rFonts w:ascii="Times New Roman" w:hAnsi="Times New Roman" w:cs="Times New Roman"/>
          <w:sz w:val="24"/>
          <w:szCs w:val="24"/>
        </w:rPr>
        <w:t>7</w:t>
      </w:r>
      <w:r w:rsidR="00BF6FC7">
        <w:rPr>
          <w:rFonts w:ascii="Times New Roman" w:hAnsi="Times New Roman" w:cs="Times New Roman"/>
          <w:sz w:val="24"/>
          <w:szCs w:val="24"/>
        </w:rPr>
        <w:t>4</w:t>
      </w:r>
      <w:r w:rsidR="00163A34" w:rsidRPr="00163A34">
        <w:rPr>
          <w:rFonts w:ascii="Times New Roman" w:hAnsi="Times New Roman" w:cs="Times New Roman"/>
          <w:sz w:val="24"/>
          <w:szCs w:val="24"/>
        </w:rPr>
        <w:t xml:space="preserve">. sjednice </w:t>
      </w:r>
      <w:r>
        <w:rPr>
          <w:rFonts w:ascii="Times New Roman" w:hAnsi="Times New Roman" w:cs="Times New Roman"/>
          <w:sz w:val="24"/>
          <w:szCs w:val="24"/>
        </w:rPr>
        <w:t xml:space="preserve">UV-a jednoglasno </w:t>
      </w:r>
      <w:r w:rsidR="00A57C0C">
        <w:rPr>
          <w:rFonts w:ascii="Times New Roman" w:hAnsi="Times New Roman" w:cs="Times New Roman"/>
          <w:sz w:val="24"/>
          <w:szCs w:val="24"/>
        </w:rPr>
        <w:t>je</w:t>
      </w:r>
      <w:r w:rsidR="00682DB1" w:rsidRPr="00682DB1">
        <w:rPr>
          <w:rFonts w:ascii="Times New Roman" w:hAnsi="Times New Roman" w:cs="Times New Roman"/>
          <w:sz w:val="24"/>
          <w:szCs w:val="24"/>
        </w:rPr>
        <w:t xml:space="preserve"> prihvaćen i verificiran</w:t>
      </w:r>
      <w:r w:rsidR="00897A6B" w:rsidRPr="00096811">
        <w:rPr>
          <w:rFonts w:ascii="Times New Roman" w:hAnsi="Times New Roman" w:cs="Times New Roman"/>
          <w:sz w:val="24"/>
          <w:szCs w:val="24"/>
        </w:rPr>
        <w:t>.</w:t>
      </w:r>
    </w:p>
    <w:p w:rsidR="00D727C4" w:rsidRDefault="00D727C4" w:rsidP="00897A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20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BF6FC7" w:rsidRPr="008152EE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bookmarkStart w:id="2" w:name="_Hlk195171339"/>
      <w:bookmarkStart w:id="3" w:name="_Hlk201666808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</w:t>
      </w:r>
      <w:bookmarkEnd w:id="2"/>
      <w:bookmarkEnd w:id="3"/>
      <w:r w:rsidRPr="002F7AC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</w:t>
      </w:r>
      <w:r w:rsidRPr="002F7AC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o konačnim rezultatima upisa djece rane i predškolske dobi u programe predškolskog odgoja i obrazovanja za pedagošku 2025./2026. godinu te se upisuje 85 nove djece u programe vrtića i jaslica, za 25 djece odobren je premještaj unutar ustanove, na listi čekanja nalazi se 42 djece, a preostalih slobodnih mjesta je 41.</w:t>
      </w:r>
    </w:p>
    <w:p w:rsidR="00096811" w:rsidRDefault="00096811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54596C" w:rsidRDefault="00BF6FC7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BF6FC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nakon provedenih upisa u programe jaslica i vrtića za pedagošku godinu 2025./2026. te utvrđenih konačnih rezultata upisa provede predložena organizacija rada.</w:t>
      </w:r>
    </w:p>
    <w:p w:rsidR="00BF6FC7" w:rsidRDefault="00BF6FC7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20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Ad.4. Zaključak:</w:t>
      </w:r>
    </w:p>
    <w:p w:rsidR="00BF6FC7" w:rsidRPr="00541A56" w:rsidRDefault="00BF6FC7" w:rsidP="00BF6FC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4" w:name="_Hlk195171418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</w:t>
      </w:r>
      <w:bookmarkEnd w:id="4"/>
      <w:r w:rsidRPr="00541A5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ODGOJITELJ (m/ž) na određeno vrijeme u punom radnom vremenu –  tri (3) izvršitelja, objavljenom na mrežnim stranicama Dječjeg vrtića Opatija i Hrvatskog zavoda za zapošljavanje, te oglasnoj ploči Dječjeg vrtića Opatija 26. 5. 2025. godine, prime: </w:t>
      </w:r>
    </w:p>
    <w:p w:rsidR="00BF6FC7" w:rsidRPr="00541A56" w:rsidRDefault="00BF6FC7" w:rsidP="00BF6FC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6FC7" w:rsidRPr="00541A56" w:rsidRDefault="00BF6FC7" w:rsidP="00BF6FC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41A5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1.) ANNIE PERMAN, dizajnerica unutrašnje arhitekture kao osoba koja ne ispunjava propisane uvjete natječaja, </w:t>
      </w:r>
      <w:r w:rsidRPr="00541A5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do popune radnog mjesta na temelju ponovljenog natječaja s osobom koja ispunjava propisane uvjete, ali ne dulje od 5 (pet) mjeseci od dana zasnivanja radnog odnosa; </w:t>
      </w:r>
    </w:p>
    <w:p w:rsidR="00BF6FC7" w:rsidRPr="00541A56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6FC7" w:rsidRDefault="00BF6FC7" w:rsidP="00BF6FC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41A5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2.) KATIA MARAVIĆ, građevinska tehničarka kao osoba koja ne ispunjava propisane uvjete natječaja, </w:t>
      </w:r>
      <w:r w:rsidRPr="00541A5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do popune radnog mjesta na temelju ponovljenog natječaja s osobom koja ispunjava propisane uvjete, ali ne dulje od 5 (pet) mjeseci od dana zasnivanja radnog odnosa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Ad.5. Zaključak:</w:t>
      </w:r>
    </w:p>
    <w:p w:rsidR="00BF6FC7" w:rsidRPr="007C7577" w:rsidRDefault="00BF6FC7" w:rsidP="00BF6FC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5" w:name="_Hlk195171461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</w:t>
      </w:r>
      <w:bookmarkStart w:id="6" w:name="_Hlk195170894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da se prihvaća prijedlog Ravnateljice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bookmarkEnd w:id="5"/>
      <w:bookmarkEnd w:id="6"/>
      <w:r w:rsidRPr="007C75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SPREMAČICA (m/ž) na određeno vrijeme u punom radnom vremenu –  jedan (1) izvršitelj, objavljenom na mrežnim stranicama Dječjeg vrtića Opatija i Hrvatskog zavoda za zapošljavanje, te oglasnoj ploči Dječjeg vrtića Opatija 26. 5. 2025. godine, do povratka privremeno nenazočne radnice na rad primi: </w:t>
      </w:r>
    </w:p>
    <w:p w:rsidR="00BF6FC7" w:rsidRPr="007C7577" w:rsidRDefault="00BF6FC7" w:rsidP="00BF6FC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6FC7" w:rsidRPr="00BF6FC7" w:rsidRDefault="00BF6FC7" w:rsidP="00BF6F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BF6FC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Sofija </w:t>
      </w:r>
      <w:proofErr w:type="spellStart"/>
      <w:r w:rsidRPr="00BF6FC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Pilja</w:t>
      </w:r>
      <w:proofErr w:type="spellEnd"/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>Ad.6. Zaključak:</w:t>
      </w:r>
    </w:p>
    <w:p w:rsidR="00BF6FC7" w:rsidRPr="007C7577" w:rsidRDefault="00BF6FC7" w:rsidP="00BF6FC7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7" w:name="_Hlk195171493"/>
      <w:bookmarkStart w:id="8" w:name="_Hlk201667281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odluku </w:t>
      </w:r>
      <w:bookmarkEnd w:id="7"/>
      <w:r w:rsidRPr="007C75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po natječaju za zapošljavanje na radno mjesto ODGOJITELJ (m/ž) na neodređeno vrijeme u punom radnom vremenu –  jedan (1) izvršitelj, objavljenom na mrežnim stranicama Dječjeg vrtića Opatija i Hrvatskog zavoda za zapošljavanje, te oglasnoj ploči Dječjeg vrtića Opatija 26. 5. 2025. godine, primi: </w:t>
      </w:r>
    </w:p>
    <w:p w:rsidR="00BF6FC7" w:rsidRPr="007C7577" w:rsidRDefault="00BF6FC7" w:rsidP="00BF6FC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6FC7" w:rsidRPr="007C7577" w:rsidRDefault="00BF6FC7" w:rsidP="00BF6FC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C757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1.) Terezija Petrić, magistra ranog i predškolskog odgoja i obrazovanja. </w:t>
      </w:r>
    </w:p>
    <w:bookmarkEnd w:id="8"/>
    <w:p w:rsid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BF6FC7" w:rsidRPr="00BF6FC7" w:rsidRDefault="00BF6FC7" w:rsidP="00BF6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9" w:name="_GoBack"/>
      <w:bookmarkEnd w:id="9"/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Završeno u 1</w:t>
      </w:r>
      <w:r w:rsidR="00A57C0C">
        <w:rPr>
          <w:rFonts w:ascii="Times New Roman" w:eastAsia="Times New Roman" w:hAnsi="Times New Roman" w:cs="Times New Roman"/>
          <w:noProof w:val="0"/>
          <w:sz w:val="24"/>
          <w:szCs w:val="24"/>
        </w:rPr>
        <w:t>6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  <w:r w:rsidR="00BF6FC7">
        <w:rPr>
          <w:rFonts w:ascii="Times New Roman" w:eastAsia="Times New Roman" w:hAnsi="Times New Roman" w:cs="Times New Roman"/>
          <w:noProof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0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sati.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A265F9" w:rsidRPr="008152EE" w:rsidRDefault="00A265F9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Zapisničar: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PREDSJEDNIK UPRAVNOG VIJEĆA: </w:t>
      </w:r>
    </w:p>
    <w:p w:rsidR="00A265F9" w:rsidRPr="008152EE" w:rsidRDefault="00BF6FC7" w:rsidP="00200D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Željana</w:t>
      </w:r>
      <w:proofErr w:type="spellEnd"/>
      <w:r w:rsidRPr="00BF6FC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Rogoznica</w:t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="00A265F9"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 xml:space="preserve">   Nikola Hlanuda</w:t>
      </w:r>
    </w:p>
    <w:p w:rsidR="00A265F9" w:rsidRPr="008152EE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P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7163F8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2C54EA6"/>
    <w:multiLevelType w:val="hybridMultilevel"/>
    <w:tmpl w:val="8CA88A14"/>
    <w:lvl w:ilvl="0" w:tplc="CB040C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0F746D"/>
    <w:rsid w:val="00107626"/>
    <w:rsid w:val="00107F26"/>
    <w:rsid w:val="00163A34"/>
    <w:rsid w:val="001A14F4"/>
    <w:rsid w:val="001A4C17"/>
    <w:rsid w:val="001A56EC"/>
    <w:rsid w:val="001D17DB"/>
    <w:rsid w:val="001D5999"/>
    <w:rsid w:val="001F1154"/>
    <w:rsid w:val="00200DC4"/>
    <w:rsid w:val="002D2462"/>
    <w:rsid w:val="003000B5"/>
    <w:rsid w:val="00360F9F"/>
    <w:rsid w:val="00370508"/>
    <w:rsid w:val="00400408"/>
    <w:rsid w:val="004A6AE1"/>
    <w:rsid w:val="004D6F68"/>
    <w:rsid w:val="004E2296"/>
    <w:rsid w:val="00503FCB"/>
    <w:rsid w:val="0054596C"/>
    <w:rsid w:val="00585147"/>
    <w:rsid w:val="00613A8B"/>
    <w:rsid w:val="00646A1F"/>
    <w:rsid w:val="00654E1F"/>
    <w:rsid w:val="00661FE8"/>
    <w:rsid w:val="00662816"/>
    <w:rsid w:val="00682DB1"/>
    <w:rsid w:val="006C0379"/>
    <w:rsid w:val="006C28EE"/>
    <w:rsid w:val="006C7853"/>
    <w:rsid w:val="007163F8"/>
    <w:rsid w:val="00755E15"/>
    <w:rsid w:val="007D7E9E"/>
    <w:rsid w:val="007F701A"/>
    <w:rsid w:val="00815E58"/>
    <w:rsid w:val="00816C7F"/>
    <w:rsid w:val="0083087C"/>
    <w:rsid w:val="00833284"/>
    <w:rsid w:val="008651DE"/>
    <w:rsid w:val="00897A6B"/>
    <w:rsid w:val="00947E56"/>
    <w:rsid w:val="0097268D"/>
    <w:rsid w:val="009C70DB"/>
    <w:rsid w:val="00A265F9"/>
    <w:rsid w:val="00A565CD"/>
    <w:rsid w:val="00A57C0C"/>
    <w:rsid w:val="00A8292D"/>
    <w:rsid w:val="00AB59B8"/>
    <w:rsid w:val="00AD612C"/>
    <w:rsid w:val="00B31078"/>
    <w:rsid w:val="00BA140C"/>
    <w:rsid w:val="00BF0467"/>
    <w:rsid w:val="00BF68E8"/>
    <w:rsid w:val="00BF6D2D"/>
    <w:rsid w:val="00BF6FC7"/>
    <w:rsid w:val="00C32242"/>
    <w:rsid w:val="00C6743C"/>
    <w:rsid w:val="00C77395"/>
    <w:rsid w:val="00CF1EE7"/>
    <w:rsid w:val="00D05171"/>
    <w:rsid w:val="00D2425B"/>
    <w:rsid w:val="00D463B4"/>
    <w:rsid w:val="00D727C4"/>
    <w:rsid w:val="00D938D3"/>
    <w:rsid w:val="00D94374"/>
    <w:rsid w:val="00E0090C"/>
    <w:rsid w:val="00EC1A55"/>
    <w:rsid w:val="00EC6F19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79B9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cp:lastPrinted>2025-02-21T10:46:00Z</cp:lastPrinted>
  <dcterms:created xsi:type="dcterms:W3CDTF">2025-08-14T06:25:00Z</dcterms:created>
  <dcterms:modified xsi:type="dcterms:W3CDTF">2025-08-14T06:25:00Z</dcterms:modified>
</cp:coreProperties>
</file>